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360" w:lineRule="auto"/>
        <w:rPr>
          <w:lang w:val="uk-ua"/>
        </w:rPr>
      </w:pPr>
      <w:r>
        <w:rPr>
          <w:lang w:val="uk-ua"/>
        </w:rPr>
        <w:t>УГОДА ПРО ПЕРЕДАЧУ АВТОРСЬКИХ ПРАВ</w:t>
      </w:r>
    </w:p>
    <w:p>
      <w:pPr>
        <w:pStyle w:val="para1"/>
        <w:spacing w:line="360" w:lineRule="auto"/>
        <w:rPr>
          <w:lang w:val="uk-ua"/>
        </w:rPr>
      </w:pPr>
      <w:r>
        <w:rPr>
          <w:lang w:val="uk-ua"/>
        </w:rPr>
      </w:r>
    </w:p>
    <w:p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spacing w:val="-2"/>
          <w:szCs w:val="24"/>
          <w:lang w:val="uk-ua"/>
        </w:rPr>
        <w:t>Ми, автори</w:t>
      </w:r>
      <w:r>
        <w:rPr>
          <w:spacing w:val="-2"/>
          <w:szCs w:val="24"/>
          <w:vertAlign w:val="superscript"/>
          <w:lang w:val="uk-ua"/>
        </w:rPr>
        <w:t>*</w:t>
      </w:r>
      <w:r>
        <w:rPr>
          <w:spacing w:val="-2"/>
          <w:szCs w:val="24"/>
          <w:lang w:val="uk-ua"/>
        </w:rPr>
        <w:t xml:space="preserve"> рукопису статті,</w:t>
      </w:r>
      <w:r>
        <w:rPr>
          <w:lang w:val="uk-ua"/>
        </w:rPr>
        <w:t xml:space="preserve"> ___________________________________________________ ________________________________________________________________________________ </w:t>
      </w:r>
    </w:p>
    <w:p>
      <w:pPr>
        <w:spacing w:after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 у випадку її прийняття до опублікування передаємо засновникам та редколегії журналу «Стрій» права на</w:t>
      </w:r>
    </w:p>
    <w:p>
      <w:pPr>
        <w:numPr>
          <w:ilvl w:val="0"/>
          <w:numId w:val="3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rPr>
          <w:lang w:val="uk-ua"/>
        </w:rPr>
        <w:t xml:space="preserve">Публікацію цієї статті українською (англійською, російською, польською - </w:t>
      </w:r>
      <w:r>
        <w:rPr>
          <w:i/>
          <w:iCs/>
          <w:lang w:val="uk-ua"/>
        </w:rPr>
        <w:t>залишити необхідне</w:t>
      </w:r>
      <w:r>
        <w:rPr>
          <w:lang w:val="uk-ua"/>
        </w:rPr>
        <w:t>) мовою та розповсюдження її друкованої версії.</w:t>
      </w:r>
    </w:p>
    <w:p>
      <w:pPr>
        <w:numPr>
          <w:ilvl w:val="0"/>
          <w:numId w:val="3"/>
        </w:numPr>
        <w:ind w:left="816" w:hanging="456"/>
        <w:spacing/>
        <w:jc w:val="both"/>
        <w:tabs>
          <w:tab w:val="left" w:pos="816" w:leader="none"/>
        </w:tabs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Розповсюдження електронної версії статті через </w:t>
      </w:r>
      <w:r>
        <w:rPr>
          <w:b/>
          <w:spacing w:val="-2"/>
          <w:szCs w:val="24"/>
          <w:lang w:val="uk-ua"/>
        </w:rPr>
        <w:t xml:space="preserve">будь-які </w:t>
      </w:r>
      <w:r>
        <w:rPr>
          <w:spacing w:val="-2"/>
          <w:szCs w:val="24"/>
          <w:lang w:val="uk-ua"/>
        </w:rPr>
        <w:t>електронні засоби (розміщення на офіційному web-сайті журналу, в електронних базах даних, репозитаріях, тощо).</w:t>
      </w:r>
    </w:p>
    <w:p>
      <w:pPr>
        <w:spacing/>
        <w:jc w:val="both"/>
        <w:rPr>
          <w:lang w:val="uk-ua"/>
        </w:rPr>
      </w:pPr>
      <w:r>
        <w:rPr>
          <w:lang w:val="uk-ua"/>
        </w:rPr>
      </w:r>
    </w:p>
    <w:p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 цьому зберігаємо за собою право </w:t>
      </w:r>
      <w:r>
        <w:rPr>
          <w:b/>
          <w:lang w:val="uk-ua"/>
        </w:rPr>
        <w:t>без</w:t>
      </w:r>
      <w:r>
        <w:rPr>
          <w:lang w:val="uk-ua"/>
        </w:rPr>
        <w:t xml:space="preserve"> узгодження з редколегією та засновниками:</w:t>
      </w:r>
    </w:p>
    <w:p>
      <w:pPr>
        <w:numPr>
          <w:ilvl w:val="0"/>
          <w:numId w:val="2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rPr>
          <w:lang w:val="uk-ua"/>
        </w:rPr>
        <w:t>Використовувати матеріали статті повністю або частково.</w:t>
      </w:r>
    </w:p>
    <w:p>
      <w:pPr>
        <w:numPr>
          <w:ilvl w:val="0"/>
          <w:numId w:val="2"/>
        </w:numPr>
        <w:ind w:left="816" w:hanging="456"/>
        <w:spacing/>
        <w:jc w:val="both"/>
        <w:rPr>
          <w:lang w:val="uk-ua"/>
        </w:rPr>
      </w:pPr>
      <w:r>
        <w:rPr>
          <w:lang w:val="uk-ua"/>
        </w:rPr>
        <w:t>Перекласти та опублікувати переклад статті в іншому виданні.</w:t>
      </w:r>
    </w:p>
    <w:p>
      <w:pPr>
        <w:numPr>
          <w:ilvl w:val="0"/>
          <w:numId w:val="2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rPr>
          <w:lang w:val="uk-ua"/>
        </w:rPr>
        <w:t>Розміщати електронні копії статті на</w:t>
      </w:r>
      <w:r>
        <w:rPr>
          <w:spacing w:val="-4"/>
          <w:szCs w:val="24"/>
          <w:lang w:val="uk-ua"/>
        </w:rPr>
        <w:t xml:space="preserve"> web-ресурсах </w:t>
      </w:r>
    </w:p>
    <w:p>
      <w:pPr>
        <w:ind w:left="851"/>
        <w:spacing/>
        <w:jc w:val="both"/>
        <w:rPr>
          <w:lang w:val="uk-ua"/>
        </w:rPr>
      </w:pPr>
      <w:r>
        <w:rPr>
          <w:lang w:val="uk-ua"/>
        </w:rPr>
        <w:t xml:space="preserve">В усіх випадках наявність бібліографічного посилання на статтю або гіперпосилання на її електронну копію на офіційному </w:t>
      </w:r>
      <w:r>
        <w:rPr>
          <w:spacing w:val="-4"/>
          <w:szCs w:val="24"/>
          <w:lang w:val="uk-ua"/>
        </w:rPr>
        <w:t>web-</w:t>
      </w:r>
      <w:r>
        <w:rPr>
          <w:lang w:val="uk-ua"/>
        </w:rPr>
        <w:t xml:space="preserve">сайті журналу є </w:t>
      </w:r>
      <w:r>
        <w:rPr>
          <w:b/>
          <w:lang w:val="uk-ua"/>
        </w:rPr>
        <w:t>обов’язковою</w:t>
      </w:r>
      <w:r>
        <w:rPr>
          <w:lang w:val="uk-ua"/>
        </w:rPr>
        <w:t>.</w:t>
      </w:r>
    </w:p>
    <w:p>
      <w:pPr>
        <w:spacing/>
        <w:jc w:val="both"/>
        <w:rPr>
          <w:lang w:val="uk-ua"/>
        </w:rPr>
      </w:pPr>
      <w:r>
        <w:rPr>
          <w:lang w:val="uk-ua"/>
        </w:rPr>
      </w:r>
    </w:p>
    <w:p>
      <w:pPr>
        <w:spacing w:line="360" w:lineRule="auto"/>
        <w:jc w:val="both"/>
        <w:rPr>
          <w:lang w:val="uk-ua"/>
        </w:rPr>
      </w:pPr>
      <w:r>
        <w:rPr>
          <w:lang w:val="uk-ua"/>
        </w:rPr>
        <w:t>Цією угодою ми також засвідчуємо, що поданий рукопис</w:t>
      </w:r>
    </w:p>
    <w:p>
      <w:pPr>
        <w:numPr>
          <w:ilvl w:val="0"/>
          <w:numId w:val="1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rPr>
          <w:lang w:val="uk-ua"/>
        </w:rPr>
        <w:t>Не порушує  авторських прав інших осіб або організацій.</w:t>
      </w:r>
    </w:p>
    <w:p>
      <w:pPr>
        <w:numPr>
          <w:ilvl w:val="0"/>
          <w:numId w:val="1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rPr>
          <w:lang w:val="uk-ua"/>
        </w:rPr>
        <w:t>Не був опублікований раніше у інших видавництвах та не був поданий до публікації у інші видання.</w:t>
      </w:r>
    </w:p>
    <w:p>
      <w:pPr>
        <w:spacing/>
        <w:jc w:val="both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spacing/>
        <w:jc w:val="both"/>
        <w:tabs>
          <w:tab w:val="left" w:pos="5529" w:leader="none"/>
        </w:tabs>
        <w:rPr>
          <w:lang w:val="uk-ua"/>
        </w:rPr>
      </w:pPr>
      <w:r>
        <w:rPr>
          <w:lang w:val="uk-ua"/>
        </w:rPr>
        <w:t>_____________________</w:t>
        <w:tab/>
        <w:t>__________________________________</w:t>
      </w:r>
    </w:p>
    <w:p>
      <w:pPr>
        <w:ind w:left="426" w:firstLine="425"/>
        <w:spacing w:line="360" w:lineRule="auto"/>
        <w:jc w:val="both"/>
        <w:tabs>
          <w:tab w:val="left" w:pos="7097" w:leader="none"/>
        </w:tabs>
        <w:rPr>
          <w:sz w:val="20"/>
          <w:lang w:val="uk-ua"/>
        </w:rPr>
      </w:pPr>
      <w:r>
        <w:rPr>
          <w:sz w:val="20"/>
          <w:lang w:val="uk-ua"/>
        </w:rPr>
        <w:t>підпис</w:t>
        <w:tab/>
        <w:t>П.І.Б. автора</w:t>
      </w:r>
    </w:p>
    <w:p>
      <w:pPr>
        <w:spacing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ind w:left="454" w:firstLine="454"/>
        <w:spacing w:line="360" w:lineRule="auto"/>
        <w:jc w:val="both"/>
        <w:tabs>
          <w:tab w:val="left" w:pos="7027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  <w:t>звання, посада</w:t>
      </w:r>
    </w:p>
    <w:p>
      <w:pPr>
        <w: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spacing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804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  <w:t>адреса місця роботи</w:t>
      </w:r>
    </w:p>
    <w:p>
      <w:pPr>
        <w:spacing w:before="60"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804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  <w:t>адреса місця роботи</w:t>
      </w:r>
    </w:p>
    <w:p>
      <w:pPr>
        <w:spacing w:before="60"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804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  <w:t>адреса місця роботи</w:t>
      </w:r>
    </w:p>
    <w:p>
      <w:pPr>
        <w:spacing/>
        <w:jc w:val="both"/>
        <w:rPr>
          <w:sz w:val="20"/>
          <w:lang w:val="uk-ua"/>
        </w:rPr>
      </w:pPr>
      <w:r>
        <w:rPr>
          <w:lang w:val="uk-ua"/>
        </w:rPr>
        <w:t>_____________________</w:t>
      </w:r>
      <w:r>
        <w:rPr>
          <w:sz w:val="20"/>
          <w:lang w:val="uk-ua"/>
        </w:rPr>
      </w:r>
    </w:p>
    <w:p>
      <w:pPr>
        <w:ind w:left="454" w:firstLine="454"/>
        <w:spacing/>
        <w:jc w:val="both"/>
        <w:rPr>
          <w:sz w:val="20"/>
          <w:lang w:val="uk-ua"/>
        </w:rPr>
      </w:pPr>
      <w:r>
        <w:rPr>
          <w:sz w:val="20"/>
          <w:lang w:val="uk-ua"/>
        </w:rPr>
        <w:t>дата</w:t>
      </w:r>
    </w:p>
    <w:p>
      <w:pPr>
        <w:ind w:left="454" w:firstLine="454"/>
        <w: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spacing/>
        <w:jc w:val="both"/>
        <w:rPr>
          <w:sz w:val="16"/>
          <w:szCs w:val="16"/>
          <w:lang w:val="uk-ua"/>
        </w:rPr>
      </w:pPr>
      <w:r>
        <w:rPr>
          <w:sz w:val="16"/>
          <w:szCs w:val="16"/>
          <w:vertAlign w:val="superscript"/>
          <w:lang w:val="uk-ua"/>
        </w:rPr>
        <w:t>*</w:t>
      </w:r>
      <w:r>
        <w:rPr>
          <w:sz w:val="16"/>
          <w:szCs w:val="16"/>
          <w:lang w:val="uk-ua"/>
        </w:rPr>
        <w:t>Допускається наявність підпису лише першого автора від імені усього авторського колективу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3" w:right="1134" w:bottom="1134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и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и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54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688271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lang w:val="en-us" w:eastAsia="ru-ru" w:bidi="ar-sa"/>
    </w:rPr>
  </w:style>
  <w:style w:type="paragraph" w:styleId="para1">
    <w:name w:val="Title"/>
    <w:qFormat/>
    <w:basedOn w:val="para0"/>
    <w:pPr>
      <w:spacing/>
      <w:jc w:val="center"/>
    </w:pPr>
    <w:rPr>
      <w:b/>
      <w:bCs/>
      <w:lang w:val="ru-ru"/>
    </w:rPr>
  </w:style>
  <w:style w:type="character" w:styleId="char0" w:default="1">
    <w:name w:val="Default Paragraph Font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lang w:val="en-us" w:eastAsia="ru-ru" w:bidi="ar-sa"/>
    </w:rPr>
  </w:style>
  <w:style w:type="paragraph" w:styleId="para1">
    <w:name w:val="Title"/>
    <w:qFormat/>
    <w:basedOn w:val="para0"/>
    <w:pPr>
      <w:spacing/>
      <w:jc w:val="center"/>
    </w:pPr>
    <w:rPr>
      <w:b/>
      <w:bCs/>
      <w:lang w:val="ru-ru"/>
    </w:rPr>
  </w:style>
  <w:style w:type="character" w:styleId="char0" w:default="1">
    <w:name w:val="Default Paragraph Font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авторского права</dc:title>
  <dc:subject/>
  <dc:creator>Denisov</dc:creator>
  <cp:keywords/>
  <dc:description/>
  <cp:lastModifiedBy/>
  <cp:revision>4</cp:revision>
  <dcterms:created xsi:type="dcterms:W3CDTF">2017-11-22T18:35:00Z</dcterms:created>
  <dcterms:modified xsi:type="dcterms:W3CDTF">2019-07-09T16:04:31Z</dcterms:modified>
</cp:coreProperties>
</file>